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2019年9月20日“孙向红省级名老中医工作室”成立后，孙向红主任医师带徒坐诊，传承中医经典，教授自己工作经验，并且定期组织学习交流，促进中医院传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承经典，既往开来。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今天，孙向红主任医师讲述了“调气机 治百病”，交流会上，孙向红主任医师引经据典，结合自己30年工作经验，讲述了人体气机对于生命健康及发病传变的重要作用，并讲解了自己在组方时运用调畅气机的药物，起到四两拨千斤的神奇功效。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pict>
          <v:shape id="_x0000_i1026" o:spt="75" alt="微信图片_20191106183001" type="#_x0000_t75" style="height:311.05pt;width:414.7pt;" filled="f" o:preferrelative="t" stroked="f" coordsize="21600,21600">
            <v:path/>
            <v:fill on="f" focussize="0,0"/>
            <v:stroke on="f"/>
            <v:imagedata r:id="rId4" o:title="微信图片_20191106183001"/>
            <o:lock v:ext="edit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7024FF"/>
    <w:rsid w:val="121C1104"/>
    <w:rsid w:val="711C6E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2019-11-05T09:08:00Z</dcterms:created>
  <dc:creator>Administrator</dc:creator>
  <cp:lastModifiedBy>Administrator</cp:lastModifiedBy>
  <dcterms:modified xsi:type="dcterms:W3CDTF">2019-11-11T03:02:45Z</dcterms:modified>
  <dc:title>2019年9月20日“孙向红省级名老中医工作室”成立后，孙向红主任医师带徒坐诊，传承中医经典，教授自己工作经验，并且定期组织学习交流，促进中医院传承经典，既往开来。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